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FC" w:rsidRPr="00085C86" w:rsidRDefault="008D58FC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b/>
          <w:bCs/>
          <w:color w:val="000000"/>
        </w:rPr>
      </w:pPr>
      <w:r w:rsidRPr="00085C86">
        <w:rPr>
          <w:rFonts w:ascii="Arial Narrow" w:hAnsi="Arial Narrow"/>
          <w:b/>
          <w:bCs/>
          <w:color w:val="000000"/>
        </w:rPr>
        <w:t>TITOLO DEL PROGETTO:</w:t>
      </w:r>
      <w:r w:rsidR="00502FD3" w:rsidRPr="00085C86">
        <w:rPr>
          <w:rFonts w:ascii="Arial Narrow" w:hAnsi="Arial Narrow"/>
          <w:b/>
          <w:bCs/>
          <w:color w:val="000000"/>
        </w:rPr>
        <w:t xml:space="preserve"> PROGETTO QUADRO DELL’ISTITUTO PROFESSIONALE</w:t>
      </w:r>
    </w:p>
    <w:p w:rsidR="00D83175" w:rsidRPr="00085C86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b/>
          <w:bCs/>
          <w:color w:val="000000"/>
        </w:rPr>
        <w:t>Finalità</w:t>
      </w:r>
    </w:p>
    <w:p w:rsidR="00D83175" w:rsidRPr="00085C86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>Il percorso si pone come finalità</w:t>
      </w:r>
      <w:r w:rsidR="00502FD3" w:rsidRPr="00085C86">
        <w:rPr>
          <w:rFonts w:ascii="Arial Narrow" w:hAnsi="Arial Narrow"/>
          <w:color w:val="000000"/>
        </w:rPr>
        <w:t xml:space="preserve"> generale</w:t>
      </w:r>
      <w:r w:rsidRPr="00085C86">
        <w:rPr>
          <w:rFonts w:ascii="Arial Narrow" w:hAnsi="Arial Narrow"/>
          <w:color w:val="000000"/>
        </w:rPr>
        <w:t xml:space="preserve"> l’arricchimento del curriculum degli allievi che frequentano il triennio de</w:t>
      </w:r>
      <w:r w:rsidR="008D58FC" w:rsidRPr="00085C86">
        <w:rPr>
          <w:rFonts w:ascii="Arial Narrow" w:hAnsi="Arial Narrow"/>
          <w:color w:val="000000"/>
        </w:rPr>
        <w:t>ll’</w:t>
      </w:r>
      <w:r w:rsidRPr="00085C86">
        <w:rPr>
          <w:rFonts w:ascii="Arial Narrow" w:hAnsi="Arial Narrow"/>
          <w:color w:val="000000"/>
        </w:rPr>
        <w:t xml:space="preserve"> </w:t>
      </w:r>
      <w:r w:rsidR="008D58FC" w:rsidRPr="00085C86">
        <w:rPr>
          <w:rFonts w:ascii="Arial Narrow" w:hAnsi="Arial Narrow"/>
          <w:color w:val="000000"/>
        </w:rPr>
        <w:t xml:space="preserve">Istituto </w:t>
      </w:r>
      <w:r w:rsidRPr="00085C86">
        <w:rPr>
          <w:rFonts w:ascii="Arial Narrow" w:hAnsi="Arial Narrow"/>
          <w:color w:val="000000"/>
        </w:rPr>
        <w:t>Professionale</w:t>
      </w:r>
      <w:r w:rsidR="008D58FC" w:rsidRPr="00085C86">
        <w:rPr>
          <w:rFonts w:ascii="Arial Narrow" w:hAnsi="Arial Narrow"/>
          <w:color w:val="000000"/>
        </w:rPr>
        <w:t xml:space="preserve"> dei Servizi Commerciali</w:t>
      </w:r>
      <w:r w:rsidRPr="00085C86">
        <w:rPr>
          <w:rFonts w:ascii="Arial Narrow" w:hAnsi="Arial Narrow"/>
          <w:color w:val="000000"/>
        </w:rPr>
        <w:t>, per fornire loro conoscenze, competenze e abilità spendibili in modo competitivo nella nostra realtà lavorativa.</w:t>
      </w:r>
    </w:p>
    <w:p w:rsidR="006F5046" w:rsidRPr="00085C86" w:rsidRDefault="006F5046" w:rsidP="006F5046">
      <w:pPr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</w:pPr>
      <w:r w:rsidRPr="00085C86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I PCTO possono, infatti, mettere in grado lo studente di acquisire o potenziare, in stretto raccordo con i risultati di apprendimento, le competenze tipiche dell’indirizzo di studi prescelto e le competenze trasversali, per un consapevole orientamento al mondo del lavoro e/o alla prosecuzione degli studi nella formazione superiore.</w:t>
      </w:r>
    </w:p>
    <w:p w:rsidR="00D83175" w:rsidRPr="00085C86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b/>
          <w:bCs/>
          <w:color w:val="000000"/>
        </w:rPr>
        <w:t>Obiettivi Generali</w:t>
      </w:r>
    </w:p>
    <w:p w:rsidR="00502FD3" w:rsidRPr="00085C86" w:rsidRDefault="00D83175" w:rsidP="00502FD3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>L’esperienza di PCTO si propone di favorire un migliore inserimento nel mondo del lavoro per ogni singolo studente tenendo presente e valorizzando il corso di studi; di contrastare l’abbandono e la dispersione legati a percorsi scolastici tradizionali; di far acquisire comportamenti responsabili nei confronti del mondo del lavoro, di valorizzare ogni studente orientandone le future scelte lavorative o di studio.</w:t>
      </w:r>
      <w:r w:rsidR="00502FD3" w:rsidRPr="00085C86">
        <w:rPr>
          <w:rFonts w:ascii="Arial Narrow" w:hAnsi="Arial Narrow"/>
          <w:color w:val="000000"/>
        </w:rPr>
        <w:t xml:space="preserve"> Il progetto di PCTO è personalizzato per ogni studente e garantisce normalmente  un rapporto 1 a 1 tra allievo e tutor esterno </w:t>
      </w:r>
    </w:p>
    <w:p w:rsidR="00D83175" w:rsidRPr="00085C86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b/>
          <w:bCs/>
          <w:color w:val="000000"/>
        </w:rPr>
      </w:pPr>
      <w:r w:rsidRPr="00085C86">
        <w:rPr>
          <w:rFonts w:ascii="Arial Narrow" w:hAnsi="Arial Narrow"/>
          <w:b/>
          <w:bCs/>
          <w:color w:val="000000"/>
        </w:rPr>
        <w:t>Contenuti</w:t>
      </w:r>
    </w:p>
    <w:p w:rsidR="00955444" w:rsidRPr="00085C86" w:rsidRDefault="008D58FC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 xml:space="preserve">L’inserimento </w:t>
      </w:r>
      <w:r w:rsidR="00955444" w:rsidRPr="00085C86">
        <w:rPr>
          <w:rFonts w:ascii="Arial Narrow" w:hAnsi="Arial Narrow"/>
          <w:color w:val="000000"/>
        </w:rPr>
        <w:t xml:space="preserve">potrà </w:t>
      </w:r>
      <w:r w:rsidRPr="00085C86">
        <w:rPr>
          <w:rFonts w:ascii="Arial Narrow" w:hAnsi="Arial Narrow"/>
          <w:color w:val="000000"/>
        </w:rPr>
        <w:t>avve</w:t>
      </w:r>
      <w:r w:rsidR="00955444" w:rsidRPr="00085C86">
        <w:rPr>
          <w:rFonts w:ascii="Arial Narrow" w:hAnsi="Arial Narrow"/>
          <w:color w:val="000000"/>
        </w:rPr>
        <w:t>nire:</w:t>
      </w:r>
    </w:p>
    <w:p w:rsidR="00D83175" w:rsidRPr="00085C86" w:rsidRDefault="008D58FC" w:rsidP="00502FD3">
      <w:pPr>
        <w:pStyle w:val="Nessunaspaziatura"/>
        <w:numPr>
          <w:ilvl w:val="0"/>
          <w:numId w:val="1"/>
        </w:numPr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>all’interno dell’</w:t>
      </w:r>
      <w:r w:rsidR="00502FD3" w:rsidRPr="00085C86">
        <w:rPr>
          <w:rFonts w:ascii="Arial Narrow" w:hAnsi="Arial Narrow"/>
          <w:color w:val="000000"/>
        </w:rPr>
        <w:t>ufficio amministrativo/</w:t>
      </w:r>
      <w:r w:rsidRPr="00085C86">
        <w:rPr>
          <w:rFonts w:ascii="Arial Narrow" w:hAnsi="Arial Narrow"/>
          <w:color w:val="000000"/>
        </w:rPr>
        <w:t xml:space="preserve">contabilità </w:t>
      </w:r>
      <w:r w:rsidR="00955444" w:rsidRPr="00085C86">
        <w:rPr>
          <w:rFonts w:ascii="Arial Narrow" w:hAnsi="Arial Narrow"/>
          <w:color w:val="000000"/>
        </w:rPr>
        <w:t xml:space="preserve">(clienti o fornitori) </w:t>
      </w:r>
      <w:r w:rsidRPr="00085C86">
        <w:rPr>
          <w:rFonts w:ascii="Arial Narrow" w:hAnsi="Arial Narrow"/>
          <w:color w:val="000000"/>
        </w:rPr>
        <w:t xml:space="preserve">dove </w:t>
      </w:r>
      <w:r w:rsidR="00502FD3" w:rsidRPr="00085C86">
        <w:rPr>
          <w:rFonts w:ascii="Arial Narrow" w:hAnsi="Arial Narrow"/>
          <w:color w:val="000000"/>
        </w:rPr>
        <w:t xml:space="preserve">potrà </w:t>
      </w:r>
      <w:r w:rsidRPr="00085C86">
        <w:rPr>
          <w:rFonts w:ascii="Arial Narrow" w:hAnsi="Arial Narrow"/>
          <w:color w:val="000000"/>
        </w:rPr>
        <w:t>svolger</w:t>
      </w:r>
      <w:r w:rsidR="00502FD3" w:rsidRPr="00085C86">
        <w:rPr>
          <w:rFonts w:ascii="Arial Narrow" w:hAnsi="Arial Narrow"/>
          <w:color w:val="000000"/>
        </w:rPr>
        <w:t>e</w:t>
      </w:r>
      <w:r w:rsidRPr="00085C86">
        <w:rPr>
          <w:rFonts w:ascii="Arial Narrow" w:hAnsi="Arial Narrow"/>
          <w:color w:val="000000"/>
        </w:rPr>
        <w:t>, in affiancamento ad un addetto esperto, operazioni di registrazione, controllo ed archiviazione di documenti contabili</w:t>
      </w:r>
      <w:r w:rsidR="00955444" w:rsidRPr="00085C86">
        <w:rPr>
          <w:rFonts w:ascii="Arial Narrow" w:hAnsi="Arial Narrow"/>
          <w:color w:val="000000"/>
        </w:rPr>
        <w:t>;</w:t>
      </w:r>
      <w:r w:rsidR="006F5046" w:rsidRPr="00085C86">
        <w:rPr>
          <w:rFonts w:ascii="Arial Narrow" w:hAnsi="Arial Narrow"/>
          <w:color w:val="000000"/>
        </w:rPr>
        <w:t xml:space="preserve"> svolgere attività legate alla gestione di buste paghe e TFR</w:t>
      </w:r>
      <w:r w:rsidR="00955444" w:rsidRPr="00085C86">
        <w:rPr>
          <w:rFonts w:ascii="Arial Narrow" w:hAnsi="Arial Narrow"/>
          <w:color w:val="000000"/>
        </w:rPr>
        <w:t xml:space="preserve"> </w:t>
      </w:r>
    </w:p>
    <w:p w:rsidR="00955444" w:rsidRPr="00085C86" w:rsidRDefault="00955444" w:rsidP="00502FD3">
      <w:pPr>
        <w:pStyle w:val="Nessunaspaziatura"/>
        <w:numPr>
          <w:ilvl w:val="0"/>
          <w:numId w:val="1"/>
        </w:numPr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 xml:space="preserve">all’interno di uffici di segreteria e accoglienza, dove in affiancamento ad un addetto esperto </w:t>
      </w:r>
      <w:r w:rsidR="00502FD3" w:rsidRPr="00085C86">
        <w:rPr>
          <w:rFonts w:ascii="Arial Narrow" w:hAnsi="Arial Narrow"/>
          <w:color w:val="000000"/>
        </w:rPr>
        <w:t xml:space="preserve">potrà </w:t>
      </w:r>
      <w:r w:rsidRPr="00085C86">
        <w:rPr>
          <w:rFonts w:ascii="Arial Narrow" w:hAnsi="Arial Narrow"/>
          <w:color w:val="000000"/>
        </w:rPr>
        <w:t>svolger</w:t>
      </w:r>
      <w:r w:rsidR="00502FD3" w:rsidRPr="00085C86">
        <w:rPr>
          <w:rFonts w:ascii="Arial Narrow" w:hAnsi="Arial Narrow"/>
          <w:color w:val="000000"/>
        </w:rPr>
        <w:t>e</w:t>
      </w:r>
      <w:r w:rsidRPr="00085C86">
        <w:rPr>
          <w:rFonts w:ascii="Arial Narrow" w:hAnsi="Arial Narrow"/>
          <w:color w:val="000000"/>
        </w:rPr>
        <w:t xml:space="preserve"> attività di segretariato e front office.</w:t>
      </w:r>
    </w:p>
    <w:p w:rsidR="00955444" w:rsidRPr="00085C86" w:rsidRDefault="00955444" w:rsidP="00502FD3">
      <w:pPr>
        <w:pStyle w:val="Nessunaspaziatura"/>
        <w:numPr>
          <w:ilvl w:val="0"/>
          <w:numId w:val="1"/>
        </w:numPr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 xml:space="preserve">all’interno di uffici marketing o vendite dove in affiancamento ad addetto esperto </w:t>
      </w:r>
      <w:r w:rsidR="00502FD3" w:rsidRPr="00085C86">
        <w:rPr>
          <w:rFonts w:ascii="Arial Narrow" w:hAnsi="Arial Narrow"/>
          <w:color w:val="000000"/>
        </w:rPr>
        <w:t xml:space="preserve">potrà </w:t>
      </w:r>
      <w:r w:rsidRPr="00085C86">
        <w:rPr>
          <w:rFonts w:ascii="Arial Narrow" w:hAnsi="Arial Narrow"/>
          <w:color w:val="000000"/>
        </w:rPr>
        <w:t>cur</w:t>
      </w:r>
      <w:r w:rsidR="00502FD3" w:rsidRPr="00085C86">
        <w:rPr>
          <w:rFonts w:ascii="Arial Narrow" w:hAnsi="Arial Narrow"/>
          <w:color w:val="000000"/>
        </w:rPr>
        <w:t>are</w:t>
      </w:r>
      <w:r w:rsidRPr="00085C86">
        <w:rPr>
          <w:rFonts w:ascii="Arial Narrow" w:hAnsi="Arial Narrow"/>
          <w:color w:val="000000"/>
        </w:rPr>
        <w:t xml:space="preserve"> la corrispondenza in due lingue straniere, rediger</w:t>
      </w:r>
      <w:r w:rsidR="00765D82">
        <w:rPr>
          <w:rFonts w:ascii="Arial Narrow" w:hAnsi="Arial Narrow"/>
          <w:color w:val="000000"/>
        </w:rPr>
        <w:t>e</w:t>
      </w:r>
      <w:r w:rsidRPr="00085C86">
        <w:rPr>
          <w:rFonts w:ascii="Arial Narrow" w:hAnsi="Arial Narrow"/>
          <w:color w:val="000000"/>
        </w:rPr>
        <w:t xml:space="preserve"> offerte e preventivi, organizz</w:t>
      </w:r>
      <w:r w:rsidR="00D22EFA">
        <w:rPr>
          <w:rFonts w:ascii="Arial Narrow" w:hAnsi="Arial Narrow"/>
          <w:color w:val="000000"/>
        </w:rPr>
        <w:t>a</w:t>
      </w:r>
      <w:r w:rsidRPr="00085C86">
        <w:rPr>
          <w:rFonts w:ascii="Arial Narrow" w:hAnsi="Arial Narrow"/>
          <w:color w:val="000000"/>
        </w:rPr>
        <w:t>r</w:t>
      </w:r>
      <w:r w:rsidR="00765D82">
        <w:rPr>
          <w:rFonts w:ascii="Arial Narrow" w:hAnsi="Arial Narrow"/>
          <w:color w:val="000000"/>
        </w:rPr>
        <w:t>e</w:t>
      </w:r>
      <w:r w:rsidRPr="00085C86">
        <w:rPr>
          <w:rFonts w:ascii="Arial Narrow" w:hAnsi="Arial Narrow"/>
          <w:color w:val="000000"/>
        </w:rPr>
        <w:t xml:space="preserve"> eventi fieristici</w:t>
      </w:r>
      <w:r w:rsidR="00765D82">
        <w:rPr>
          <w:rFonts w:ascii="Arial Narrow" w:hAnsi="Arial Narrow"/>
          <w:color w:val="000000"/>
        </w:rPr>
        <w:t>, ecc..</w:t>
      </w:r>
      <w:r w:rsidRPr="00085C86">
        <w:rPr>
          <w:rFonts w:ascii="Arial Narrow" w:hAnsi="Arial Narrow"/>
          <w:color w:val="000000"/>
        </w:rPr>
        <w:t>.</w:t>
      </w:r>
    </w:p>
    <w:p w:rsidR="00502FD3" w:rsidRPr="00085C86" w:rsidRDefault="00502FD3" w:rsidP="00502FD3">
      <w:pPr>
        <w:pStyle w:val="Nessunaspaziatura"/>
        <w:numPr>
          <w:ilvl w:val="0"/>
          <w:numId w:val="1"/>
        </w:numPr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 xml:space="preserve">all’interno dell’ufficio acquisti o del magazzino, dove in affiancamento ad un addetto esperto </w:t>
      </w:r>
      <w:r w:rsidR="00765D82">
        <w:rPr>
          <w:rFonts w:ascii="Arial Narrow" w:hAnsi="Arial Narrow"/>
          <w:color w:val="000000"/>
        </w:rPr>
        <w:t>potrà occuparsi</w:t>
      </w:r>
      <w:r w:rsidRPr="00085C86">
        <w:rPr>
          <w:rFonts w:ascii="Arial Narrow" w:hAnsi="Arial Narrow"/>
          <w:color w:val="000000"/>
        </w:rPr>
        <w:t xml:space="preserve"> della registrazione dei flussi </w:t>
      </w:r>
      <w:r w:rsidR="00765D82">
        <w:rPr>
          <w:rFonts w:ascii="Arial Narrow" w:hAnsi="Arial Narrow"/>
          <w:color w:val="000000"/>
        </w:rPr>
        <w:t xml:space="preserve">delle merci e delle materie prime </w:t>
      </w:r>
      <w:r w:rsidRPr="00085C86">
        <w:rPr>
          <w:rFonts w:ascii="Arial Narrow" w:hAnsi="Arial Narrow"/>
          <w:color w:val="000000"/>
        </w:rPr>
        <w:t>in ingresso ed uscita</w:t>
      </w:r>
    </w:p>
    <w:p w:rsidR="00D83175" w:rsidRPr="00085C86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b/>
          <w:bCs/>
          <w:color w:val="000000"/>
        </w:rPr>
      </w:pPr>
      <w:r w:rsidRPr="00085C86">
        <w:rPr>
          <w:rFonts w:ascii="Arial Narrow" w:hAnsi="Arial Narrow"/>
          <w:b/>
          <w:bCs/>
          <w:color w:val="000000"/>
        </w:rPr>
        <w:t>Contesto</w:t>
      </w:r>
    </w:p>
    <w:p w:rsidR="00D34F3E" w:rsidRPr="00085C86" w:rsidRDefault="00D83175" w:rsidP="00D34F3E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>Il progetto prevede l’inserimento degli allievi in aziende</w:t>
      </w:r>
      <w:r w:rsidR="008D58FC" w:rsidRPr="00085C86">
        <w:rPr>
          <w:rFonts w:ascii="Arial Narrow" w:hAnsi="Arial Narrow"/>
          <w:color w:val="000000"/>
        </w:rPr>
        <w:t>,</w:t>
      </w:r>
      <w:r w:rsidRPr="00085C86">
        <w:rPr>
          <w:rFonts w:ascii="Arial Narrow" w:hAnsi="Arial Narrow"/>
          <w:color w:val="000000"/>
        </w:rPr>
        <w:t xml:space="preserve"> enti </w:t>
      </w:r>
      <w:r w:rsidR="008D58FC" w:rsidRPr="00085C86">
        <w:rPr>
          <w:rFonts w:ascii="Arial Narrow" w:hAnsi="Arial Narrow"/>
          <w:color w:val="000000"/>
        </w:rPr>
        <w:t xml:space="preserve">locali, studi di professionisti del territorio </w:t>
      </w:r>
      <w:r w:rsidRPr="00085C86">
        <w:rPr>
          <w:rFonts w:ascii="Arial Narrow" w:hAnsi="Arial Narrow"/>
          <w:color w:val="000000"/>
        </w:rPr>
        <w:t>sufficientemente strutturati da permettere l’affiancamento ad un addetto del servizio amministrativo-contabile</w:t>
      </w:r>
      <w:r w:rsidR="00765D82">
        <w:rPr>
          <w:rFonts w:ascii="Arial Narrow" w:hAnsi="Arial Narrow"/>
          <w:color w:val="000000"/>
        </w:rPr>
        <w:t>/personale</w:t>
      </w:r>
      <w:r w:rsidRPr="00085C86">
        <w:rPr>
          <w:rFonts w:ascii="Arial Narrow" w:hAnsi="Arial Narrow"/>
          <w:color w:val="000000"/>
        </w:rPr>
        <w:t>, del servizio commerciale e marketing</w:t>
      </w:r>
      <w:r w:rsidR="00502FD3" w:rsidRPr="00085C86">
        <w:rPr>
          <w:rFonts w:ascii="Arial Narrow" w:hAnsi="Arial Narrow"/>
          <w:color w:val="000000"/>
        </w:rPr>
        <w:t>, della segreteria</w:t>
      </w:r>
      <w:r w:rsidR="006F5046" w:rsidRPr="00085C86">
        <w:rPr>
          <w:rFonts w:ascii="Arial Narrow" w:hAnsi="Arial Narrow"/>
          <w:color w:val="000000"/>
        </w:rPr>
        <w:t>, dell’ufficio acquisti/magazzino</w:t>
      </w:r>
      <w:r w:rsidR="00D34F3E" w:rsidRPr="00085C86">
        <w:rPr>
          <w:rFonts w:ascii="Arial Narrow" w:hAnsi="Arial Narrow"/>
          <w:color w:val="000000"/>
        </w:rPr>
        <w:t xml:space="preserve">. </w:t>
      </w:r>
    </w:p>
    <w:p w:rsidR="00D34F3E" w:rsidRPr="00085C86" w:rsidRDefault="00D34F3E" w:rsidP="00D34F3E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>Nella logica di una progettazione PCTO triennale il progetto viene proposto ogni anno permettendo agli allievi di sperimentare differenti realtà aziendali del territorio e diverse mansioni via via più sfidanti e dal grado di autonomia e responsabilità sempre maggiore in linea con quanto richiesto dalle competenze EQF.</w:t>
      </w:r>
    </w:p>
    <w:p w:rsidR="00D34F3E" w:rsidRPr="00341AB6" w:rsidRDefault="00341AB6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b/>
          <w:bCs/>
          <w:color w:val="000000"/>
        </w:rPr>
      </w:pPr>
      <w:r w:rsidRPr="00341AB6">
        <w:rPr>
          <w:rFonts w:ascii="Arial Narrow" w:hAnsi="Arial Narrow"/>
          <w:b/>
          <w:bCs/>
          <w:color w:val="000000"/>
        </w:rPr>
        <w:t>Referenziazione del progetto</w:t>
      </w:r>
      <w:r w:rsidR="00AE60D7">
        <w:rPr>
          <w:rFonts w:ascii="Arial Narrow" w:hAnsi="Arial Narrow"/>
          <w:b/>
          <w:bCs/>
          <w:color w:val="000000"/>
        </w:rPr>
        <w:t xml:space="preserve"> da Atlante del Lavoro INAPP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2"/>
        <w:gridCol w:w="6978"/>
      </w:tblGrid>
      <w:tr w:rsidR="00341AB6" w:rsidTr="00AE60D7">
        <w:tc>
          <w:tcPr>
            <w:tcW w:w="2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AB6" w:rsidRDefault="00341AB6" w:rsidP="00D955C9">
            <w:pPr>
              <w:tabs>
                <w:tab w:val="left" w:pos="2002"/>
              </w:tabs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SEP</w:t>
            </w:r>
          </w:p>
        </w:tc>
        <w:tc>
          <w:tcPr>
            <w:tcW w:w="6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AB6" w:rsidRDefault="00341AB6" w:rsidP="00D955C9">
            <w:pPr>
              <w:tabs>
                <w:tab w:val="left" w:pos="2002"/>
              </w:tabs>
              <w:snapToGrid w:val="0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Area comune</w:t>
            </w:r>
          </w:p>
        </w:tc>
      </w:tr>
      <w:tr w:rsidR="00341AB6" w:rsidTr="00AE60D7">
        <w:tc>
          <w:tcPr>
            <w:tcW w:w="2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AB6" w:rsidRDefault="00341AB6" w:rsidP="00D955C9">
            <w:pPr>
              <w:tabs>
                <w:tab w:val="left" w:pos="2002"/>
              </w:tabs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PROCESSO </w:t>
            </w:r>
          </w:p>
        </w:tc>
        <w:tc>
          <w:tcPr>
            <w:tcW w:w="6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AB6" w:rsidRDefault="00341AB6" w:rsidP="00D955C9">
            <w:pPr>
              <w:tabs>
                <w:tab w:val="left" w:pos="2002"/>
              </w:tabs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Amministrazione, finanza e controllo di gestione</w:t>
            </w:r>
          </w:p>
          <w:p w:rsidR="00AE60D7" w:rsidRDefault="00AE60D7" w:rsidP="00D955C9">
            <w:pPr>
              <w:tabs>
                <w:tab w:val="left" w:pos="2002"/>
              </w:tabs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Affari generali, segreteria e facilities management</w:t>
            </w:r>
          </w:p>
          <w:p w:rsidR="00AE60D7" w:rsidRDefault="00AE60D7" w:rsidP="00D955C9">
            <w:pPr>
              <w:tabs>
                <w:tab w:val="left" w:pos="2002"/>
              </w:tabs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Gestione delle risorse umane</w:t>
            </w:r>
          </w:p>
          <w:p w:rsidR="00AE60D7" w:rsidRDefault="00AE60D7" w:rsidP="00D955C9">
            <w:pPr>
              <w:tabs>
                <w:tab w:val="left" w:pos="2002"/>
              </w:tabs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Marketing, sviluppo commerciale e pubbliche relazioni</w:t>
            </w:r>
          </w:p>
          <w:p w:rsidR="00AE60D7" w:rsidRDefault="00AE60D7" w:rsidP="00D955C9">
            <w:pPr>
              <w:tabs>
                <w:tab w:val="left" w:pos="2002"/>
              </w:tabs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Gestione del processo di logistica interna</w:t>
            </w:r>
          </w:p>
        </w:tc>
      </w:tr>
    </w:tbl>
    <w:p w:rsidR="00D83175" w:rsidRPr="00085C86" w:rsidRDefault="006F5046" w:rsidP="0075728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5" w:afterAutospacing="0"/>
        <w:jc w:val="both"/>
        <w:rPr>
          <w:rFonts w:ascii="Arial Narrow" w:hAnsi="Arial Narrow"/>
          <w:b/>
          <w:bCs/>
          <w:color w:val="000000"/>
        </w:rPr>
      </w:pPr>
      <w:r w:rsidRPr="00085C86">
        <w:rPr>
          <w:rFonts w:ascii="Arial Narrow" w:hAnsi="Arial Narrow"/>
          <w:b/>
          <w:bCs/>
          <w:color w:val="000000"/>
        </w:rPr>
        <w:lastRenderedPageBreak/>
        <w:t>Competenze tecnico – professionali</w:t>
      </w:r>
      <w:r w:rsidR="00765D82">
        <w:rPr>
          <w:rFonts w:ascii="Arial Narrow" w:hAnsi="Arial Narrow"/>
          <w:b/>
          <w:bCs/>
          <w:color w:val="000000"/>
        </w:rPr>
        <w:t xml:space="preserve"> di ordine generale</w:t>
      </w:r>
    </w:p>
    <w:p w:rsidR="006F5046" w:rsidRPr="00085C86" w:rsidRDefault="006F5046" w:rsidP="006F5046">
      <w:pPr>
        <w:pStyle w:val="Standard"/>
        <w:tabs>
          <w:tab w:val="left" w:pos="1843"/>
        </w:tabs>
        <w:rPr>
          <w:rFonts w:ascii="Arial Narrow" w:hAnsi="Arial Narrow" w:cs="Arial"/>
          <w:b/>
          <w:bCs/>
          <w:sz w:val="22"/>
          <w:szCs w:val="22"/>
        </w:rPr>
      </w:pPr>
      <w:r w:rsidRPr="00085C86">
        <w:rPr>
          <w:rFonts w:ascii="Arial Narrow" w:hAnsi="Arial Narrow" w:cs="Arial"/>
          <w:b/>
          <w:bCs/>
          <w:sz w:val="22"/>
          <w:szCs w:val="22"/>
        </w:rPr>
        <w:t>Comprendere e interpretare i documenti e la modulistica, riportare i dati ivi contenuti nel gestionale aziendale</w:t>
      </w:r>
    </w:p>
    <w:p w:rsidR="006F5046" w:rsidRPr="00085C86" w:rsidRDefault="00765D82" w:rsidP="006F5046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 w:cs="Arial"/>
          <w:sz w:val="22"/>
          <w:szCs w:val="22"/>
        </w:rPr>
        <w:t>R</w:t>
      </w:r>
      <w:r w:rsidR="006F5046" w:rsidRPr="00085C86">
        <w:rPr>
          <w:rFonts w:ascii="Arial Narrow" w:hAnsi="Arial Narrow" w:cs="Arial"/>
          <w:sz w:val="22"/>
          <w:szCs w:val="22"/>
        </w:rPr>
        <w:t xml:space="preserve">iconoscere, distinguere e ordinare i diversi documenti contabili, </w:t>
      </w:r>
      <w:r w:rsidR="006F5046" w:rsidRPr="00085C86">
        <w:rPr>
          <w:rFonts w:ascii="Arial Narrow" w:hAnsi="Arial Narrow" w:cs="Arial"/>
          <w:kern w:val="3"/>
          <w:sz w:val="22"/>
          <w:szCs w:val="22"/>
          <w:lang w:eastAsia="ar-SA"/>
        </w:rPr>
        <w:t>utilizzare un pacchetto applicativo, inserire i dati richiesti, compilare correttamente i documenti contabili, compilare un inventario</w:t>
      </w:r>
    </w:p>
    <w:p w:rsidR="006F5046" w:rsidRPr="00085C86" w:rsidRDefault="006F5046" w:rsidP="006F5046">
      <w:pPr>
        <w:pStyle w:val="Standard"/>
        <w:tabs>
          <w:tab w:val="left" w:pos="1843"/>
        </w:tabs>
        <w:rPr>
          <w:rFonts w:ascii="Arial Narrow" w:hAnsi="Arial Narrow" w:cs="Arial"/>
          <w:b/>
          <w:bCs/>
          <w:sz w:val="22"/>
          <w:szCs w:val="22"/>
        </w:rPr>
      </w:pPr>
      <w:r w:rsidRPr="00085C86">
        <w:rPr>
          <w:rFonts w:ascii="Arial Narrow" w:hAnsi="Arial Narrow" w:cs="Arial"/>
          <w:b/>
          <w:bCs/>
          <w:sz w:val="22"/>
          <w:szCs w:val="22"/>
        </w:rPr>
        <w:t>Leggere e interpretare il modello organizzativo dell’azienda, sapendone individuare la struttura nel complesso</w:t>
      </w:r>
    </w:p>
    <w:p w:rsidR="006F5046" w:rsidRPr="00765D82" w:rsidRDefault="00765D82" w:rsidP="006F5046">
      <w:pPr>
        <w:pStyle w:val="Contenutotabella"/>
        <w:tabs>
          <w:tab w:val="left" w:pos="3532"/>
        </w:tabs>
        <w:autoSpaceDN w:val="0"/>
        <w:snapToGrid w:val="0"/>
        <w:rPr>
          <w:rFonts w:ascii="Arial Narrow" w:eastAsia="Times New Roman" w:hAnsi="Arial Narrow"/>
          <w:kern w:val="0"/>
          <w:sz w:val="22"/>
          <w:szCs w:val="22"/>
          <w:lang w:eastAsia="it-IT" w:bidi="ar-SA"/>
        </w:rPr>
      </w:pPr>
      <w:r>
        <w:rPr>
          <w:rFonts w:ascii="Arial Narrow" w:eastAsia="Times New Roman" w:hAnsi="Arial Narrow"/>
          <w:kern w:val="0"/>
          <w:sz w:val="22"/>
          <w:szCs w:val="22"/>
          <w:lang w:eastAsia="it-IT" w:bidi="ar-SA"/>
        </w:rPr>
        <w:t>R</w:t>
      </w:r>
      <w:r w:rsidR="006F5046" w:rsidRPr="00765D82">
        <w:rPr>
          <w:rFonts w:ascii="Arial Narrow" w:eastAsia="Times New Roman" w:hAnsi="Arial Narrow"/>
          <w:kern w:val="0"/>
          <w:sz w:val="22"/>
          <w:szCs w:val="22"/>
          <w:lang w:eastAsia="it-IT" w:bidi="ar-SA"/>
        </w:rPr>
        <w:t>iconoscere come è organizzata l'azienda in cui svolge il percorso di PCTO</w:t>
      </w:r>
    </w:p>
    <w:p w:rsidR="006F5046" w:rsidRPr="00765D82" w:rsidRDefault="00765D82" w:rsidP="006F5046">
      <w:pPr>
        <w:pStyle w:val="Nessunaspaziatura"/>
        <w:spacing w:before="0" w:beforeAutospacing="0" w:after="165" w:afterAutospacing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</w:t>
      </w:r>
      <w:r w:rsidR="006F5046" w:rsidRPr="00765D82">
        <w:rPr>
          <w:rFonts w:ascii="Arial Narrow" w:hAnsi="Arial Narrow" w:cs="Arial"/>
          <w:sz w:val="22"/>
          <w:szCs w:val="22"/>
        </w:rPr>
        <w:t>ollocarsi nell'organizzazione dell'azienda comprendendo le diverse attività e i servizi offerti all'utente,</w:t>
      </w:r>
      <w:r>
        <w:rPr>
          <w:rFonts w:ascii="Arial Narrow" w:hAnsi="Arial Narrow" w:cs="Arial"/>
          <w:sz w:val="22"/>
          <w:szCs w:val="22"/>
        </w:rPr>
        <w:t xml:space="preserve"> g</w:t>
      </w:r>
      <w:r w:rsidR="006F5046" w:rsidRPr="00765D82">
        <w:rPr>
          <w:rFonts w:ascii="Arial Narrow" w:hAnsi="Arial Narrow" w:cs="Arial"/>
          <w:sz w:val="22"/>
          <w:szCs w:val="22"/>
        </w:rPr>
        <w:t xml:space="preserve">estire i tempi di lavoro </w:t>
      </w:r>
    </w:p>
    <w:p w:rsidR="006F5046" w:rsidRPr="00085C86" w:rsidRDefault="006F5046" w:rsidP="006F5046">
      <w:pPr>
        <w:pStyle w:val="Nessunaspaziatura"/>
        <w:spacing w:before="0" w:beforeAutospacing="0" w:after="165" w:afterAutospacing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85C86">
        <w:rPr>
          <w:rFonts w:ascii="Arial Narrow" w:hAnsi="Arial Narrow" w:cs="Arial"/>
          <w:b/>
          <w:bCs/>
          <w:sz w:val="22"/>
          <w:szCs w:val="22"/>
        </w:rPr>
        <w:t>Individuare le fondamentali caratteristiche del mondo del lavoro</w:t>
      </w:r>
    </w:p>
    <w:p w:rsidR="006F5046" w:rsidRDefault="00765D82" w:rsidP="00765D82">
      <w:pPr>
        <w:pStyle w:val="Contenutotabella"/>
        <w:tabs>
          <w:tab w:val="left" w:pos="3532"/>
        </w:tabs>
        <w:autoSpaceDN w:val="0"/>
        <w:snapToGrid w:val="0"/>
        <w:rPr>
          <w:rFonts w:ascii="Arial Narrow" w:eastAsia="Times New Roman" w:hAnsi="Arial Narrow"/>
          <w:kern w:val="0"/>
          <w:sz w:val="22"/>
          <w:szCs w:val="22"/>
          <w:lang w:eastAsia="it-IT" w:bidi="ar-SA"/>
        </w:rPr>
      </w:pPr>
      <w:r>
        <w:rPr>
          <w:rFonts w:ascii="Arial Narrow" w:eastAsia="Times New Roman" w:hAnsi="Arial Narrow"/>
          <w:kern w:val="0"/>
          <w:sz w:val="22"/>
          <w:szCs w:val="22"/>
          <w:lang w:eastAsia="it-IT" w:bidi="ar-SA"/>
        </w:rPr>
        <w:t>Essere</w:t>
      </w:r>
      <w:r w:rsidR="006F5046" w:rsidRPr="00765D82">
        <w:rPr>
          <w:rFonts w:ascii="Arial Narrow" w:eastAsia="Times New Roman" w:hAnsi="Arial Narrow"/>
          <w:kern w:val="0"/>
          <w:sz w:val="22"/>
          <w:szCs w:val="22"/>
          <w:lang w:eastAsia="it-IT" w:bidi="ar-SA"/>
        </w:rPr>
        <w:t xml:space="preserve"> in grado di percepire le differenze relative alle varie tipologie di contratto di lavoro</w:t>
      </w:r>
      <w:r>
        <w:rPr>
          <w:rFonts w:ascii="Arial Narrow" w:eastAsia="Times New Roman" w:hAnsi="Arial Narrow"/>
          <w:kern w:val="0"/>
          <w:sz w:val="22"/>
          <w:szCs w:val="22"/>
          <w:lang w:eastAsia="it-IT" w:bidi="ar-SA"/>
        </w:rPr>
        <w:t xml:space="preserve"> e</w:t>
      </w:r>
      <w:r w:rsidR="006F5046" w:rsidRPr="00765D82">
        <w:rPr>
          <w:rFonts w:ascii="Arial Narrow" w:eastAsia="Times New Roman" w:hAnsi="Arial Narrow"/>
          <w:kern w:val="0"/>
          <w:sz w:val="22"/>
          <w:szCs w:val="22"/>
          <w:lang w:eastAsia="it-IT" w:bidi="ar-SA"/>
        </w:rPr>
        <w:t xml:space="preserve"> comprendere la struttura di una busta paga </w:t>
      </w:r>
    </w:p>
    <w:p w:rsidR="00765D82" w:rsidRPr="00765D82" w:rsidRDefault="00765D82" w:rsidP="00765D82">
      <w:pPr>
        <w:pStyle w:val="Contenutotabella"/>
        <w:tabs>
          <w:tab w:val="left" w:pos="3532"/>
        </w:tabs>
        <w:autoSpaceDN w:val="0"/>
        <w:snapToGrid w:val="0"/>
        <w:rPr>
          <w:rFonts w:ascii="Arial Narrow" w:eastAsia="Times New Roman" w:hAnsi="Arial Narrow"/>
          <w:kern w:val="0"/>
          <w:sz w:val="22"/>
          <w:szCs w:val="22"/>
          <w:lang w:eastAsia="it-IT" w:bidi="ar-SA"/>
        </w:rPr>
      </w:pPr>
    </w:p>
    <w:p w:rsidR="006F5046" w:rsidRPr="00085C86" w:rsidRDefault="006F5046" w:rsidP="006F5046">
      <w:pPr>
        <w:pStyle w:val="Nessunaspaziatura"/>
        <w:spacing w:before="0" w:beforeAutospacing="0" w:after="165" w:afterAutospacing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85C86">
        <w:rPr>
          <w:rFonts w:ascii="Arial Narrow" w:hAnsi="Arial Narrow" w:cs="Arial"/>
          <w:b/>
          <w:bCs/>
          <w:sz w:val="22"/>
          <w:szCs w:val="22"/>
        </w:rPr>
        <w:t>Inquadrare l’attività di Marketing rispetto al contesto aziendale di riferimento</w:t>
      </w:r>
    </w:p>
    <w:p w:rsidR="006F5046" w:rsidRPr="00765D82" w:rsidRDefault="00765D82" w:rsidP="00765D82">
      <w:pPr>
        <w:pStyle w:val="Contenutotabella"/>
        <w:tabs>
          <w:tab w:val="left" w:pos="3532"/>
        </w:tabs>
        <w:autoSpaceDN w:val="0"/>
        <w:snapToGrid w:val="0"/>
        <w:rPr>
          <w:rFonts w:ascii="Arial Narrow" w:eastAsia="Times New Roman" w:hAnsi="Arial Narrow"/>
          <w:kern w:val="0"/>
          <w:sz w:val="22"/>
          <w:szCs w:val="22"/>
          <w:lang w:eastAsia="it-IT" w:bidi="ar-SA"/>
        </w:rPr>
      </w:pPr>
      <w:r>
        <w:rPr>
          <w:rFonts w:ascii="Arial Narrow" w:eastAsia="Times New Roman" w:hAnsi="Arial Narrow"/>
          <w:kern w:val="0"/>
          <w:sz w:val="22"/>
          <w:szCs w:val="22"/>
          <w:lang w:eastAsia="it-IT" w:bidi="ar-SA"/>
        </w:rPr>
        <w:t>I</w:t>
      </w:r>
      <w:r w:rsidR="006F5046" w:rsidRPr="00765D82">
        <w:rPr>
          <w:rFonts w:ascii="Arial Narrow" w:eastAsia="Times New Roman" w:hAnsi="Arial Narrow"/>
          <w:kern w:val="0"/>
          <w:sz w:val="22"/>
          <w:szCs w:val="22"/>
          <w:lang w:eastAsia="it-IT" w:bidi="ar-SA"/>
        </w:rPr>
        <w:t>ndividuare le forme di promozione dell'azienda, sa individuare il target della clientela, sa individuare i mercati di riferimento della clientela</w:t>
      </w:r>
    </w:p>
    <w:p w:rsidR="006F5046" w:rsidRPr="00085C86" w:rsidRDefault="006F5046" w:rsidP="006F5046">
      <w:pPr>
        <w:pStyle w:val="Standard"/>
        <w:ind w:firstLine="142"/>
        <w:rPr>
          <w:rFonts w:ascii="Arial Narrow" w:hAnsi="Arial Narrow" w:cs="Arial"/>
          <w:sz w:val="20"/>
          <w:szCs w:val="20"/>
        </w:rPr>
      </w:pPr>
    </w:p>
    <w:p w:rsidR="006F5046" w:rsidRPr="00085C86" w:rsidRDefault="006F5046" w:rsidP="0075728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5" w:afterAutospacing="0"/>
        <w:jc w:val="both"/>
        <w:rPr>
          <w:rFonts w:ascii="Arial Narrow" w:hAnsi="Arial Narrow"/>
          <w:b/>
          <w:bCs/>
          <w:color w:val="000000"/>
        </w:rPr>
      </w:pPr>
      <w:r w:rsidRPr="00085C86">
        <w:rPr>
          <w:rFonts w:ascii="Arial Narrow" w:hAnsi="Arial Narrow"/>
          <w:b/>
          <w:bCs/>
          <w:color w:val="000000"/>
        </w:rPr>
        <w:t>Competenze trasversali</w:t>
      </w:r>
    </w:p>
    <w:p w:rsidR="00085C86" w:rsidRDefault="00085C86" w:rsidP="00085C86">
      <w:pPr>
        <w:pStyle w:val="Standard"/>
        <w:jc w:val="both"/>
        <w:rPr>
          <w:rFonts w:ascii="Arial Narrow" w:hAnsi="Arial Narrow" w:cs="Arial"/>
          <w:bCs/>
          <w:sz w:val="20"/>
          <w:szCs w:val="20"/>
        </w:rPr>
      </w:pPr>
      <w:r w:rsidRPr="004A0BF4">
        <w:rPr>
          <w:rFonts w:ascii="Arial Narrow" w:hAnsi="Arial Narrow" w:cs="Arial"/>
          <w:b/>
          <w:bCs/>
          <w:sz w:val="22"/>
          <w:szCs w:val="22"/>
        </w:rPr>
        <w:t>Competenza personale, sociale e capacità di imparare ad imparare: collaborare, partecipare, comunicare</w:t>
      </w:r>
      <w:r w:rsidRPr="00085C86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>Partecipare attivamente alla vita civile con comportamenti adeguati ai vari contesti; interagire in gruppo, acquisire ed interpretare l’informazione, comunicare individuando e utilizzando gli strumenti di comunicazione piu’ appropriati.</w:t>
      </w:r>
    </w:p>
    <w:p w:rsidR="00085C86" w:rsidRDefault="00085C86" w:rsidP="00085C86">
      <w:pPr>
        <w:pStyle w:val="Standard"/>
        <w:jc w:val="both"/>
        <w:rPr>
          <w:rFonts w:ascii="Arial Narrow" w:hAnsi="Arial Narrow" w:cs="Arial"/>
          <w:bCs/>
          <w:sz w:val="20"/>
          <w:szCs w:val="20"/>
        </w:rPr>
      </w:pPr>
    </w:p>
    <w:p w:rsidR="00085C86" w:rsidRDefault="00085C86" w:rsidP="00085C86">
      <w:pPr>
        <w:pStyle w:val="Standard"/>
        <w:tabs>
          <w:tab w:val="left" w:pos="1843"/>
        </w:tabs>
        <w:rPr>
          <w:rFonts w:ascii="Arial Narrow" w:hAnsi="Arial Narrow" w:cs="Arial"/>
          <w:b/>
          <w:bCs/>
          <w:sz w:val="22"/>
          <w:szCs w:val="22"/>
        </w:rPr>
      </w:pPr>
      <w:r w:rsidRPr="004A0BF4">
        <w:rPr>
          <w:rFonts w:ascii="Arial Narrow" w:hAnsi="Arial Narrow" w:cs="Arial"/>
          <w:b/>
          <w:bCs/>
          <w:sz w:val="22"/>
          <w:szCs w:val="22"/>
        </w:rPr>
        <w:t>Competenza in materia di cittadinanza</w:t>
      </w:r>
      <w:r>
        <w:rPr>
          <w:rFonts w:ascii="Arial Narrow" w:hAnsi="Arial Narrow" w:cs="Arial"/>
          <w:b/>
          <w:bCs/>
          <w:sz w:val="22"/>
          <w:szCs w:val="22"/>
        </w:rPr>
        <w:t>: senso di responsabilità e rispetto delle regole</w:t>
      </w:r>
    </w:p>
    <w:p w:rsidR="00085C86" w:rsidRDefault="00085C86" w:rsidP="00085C86">
      <w:pPr>
        <w:pStyle w:val="Standard"/>
        <w:tabs>
          <w:tab w:val="left" w:pos="1843"/>
        </w:tabs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Capacità di agire da cittadini responsabili, rispetto delle regole</w:t>
      </w:r>
    </w:p>
    <w:p w:rsidR="00085C86" w:rsidRDefault="00085C86" w:rsidP="00085C86">
      <w:pPr>
        <w:pStyle w:val="Standard"/>
        <w:tabs>
          <w:tab w:val="left" w:pos="1843"/>
        </w:tabs>
        <w:rPr>
          <w:rFonts w:ascii="Arial Narrow" w:hAnsi="Arial Narrow" w:cs="Arial"/>
          <w:bCs/>
          <w:sz w:val="20"/>
          <w:szCs w:val="20"/>
        </w:rPr>
      </w:pPr>
    </w:p>
    <w:p w:rsidR="00085C86" w:rsidRDefault="00085C86" w:rsidP="00085C86">
      <w:pPr>
        <w:pStyle w:val="Standard"/>
        <w:tabs>
          <w:tab w:val="left" w:pos="1843"/>
        </w:tabs>
        <w:rPr>
          <w:rFonts w:ascii="Arial Narrow" w:hAnsi="Arial Narrow" w:cs="Arial"/>
          <w:bCs/>
          <w:sz w:val="20"/>
          <w:szCs w:val="20"/>
        </w:rPr>
      </w:pPr>
      <w:r w:rsidRPr="004A0BF4">
        <w:rPr>
          <w:rFonts w:ascii="Arial Narrow" w:hAnsi="Arial Narrow" w:cs="Arial"/>
          <w:b/>
          <w:bCs/>
          <w:sz w:val="22"/>
          <w:szCs w:val="22"/>
        </w:rPr>
        <w:t>Competenza</w:t>
      </w:r>
      <w:r>
        <w:rPr>
          <w:rFonts w:ascii="Arial Narrow" w:hAnsi="Arial Narrow" w:cs="Arial"/>
          <w:b/>
          <w:bCs/>
          <w:sz w:val="22"/>
          <w:szCs w:val="22"/>
        </w:rPr>
        <w:t xml:space="preserve"> imprenditoriale</w:t>
      </w:r>
      <w:r w:rsidRPr="004A0BF4">
        <w:rPr>
          <w:rFonts w:ascii="Arial Narrow" w:hAnsi="Arial Narrow" w:cs="Arial"/>
          <w:b/>
          <w:bCs/>
          <w:sz w:val="22"/>
          <w:szCs w:val="22"/>
        </w:rPr>
        <w:t>: autonomia e spirito d’iniziativa</w:t>
      </w:r>
    </w:p>
    <w:p w:rsidR="00085C86" w:rsidRDefault="00085C86" w:rsidP="00085C86">
      <w:pPr>
        <w:pStyle w:val="Standard"/>
        <w:tabs>
          <w:tab w:val="left" w:pos="1843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0"/>
          <w:szCs w:val="20"/>
        </w:rPr>
        <w:t>Intraprendere azioni autonome, propositive ed attive per risolvere problemi, farsi domande e mostrare spirito di iniziativa e flessibilità</w:t>
      </w:r>
    </w:p>
    <w:p w:rsidR="00085C86" w:rsidRDefault="00085C86" w:rsidP="00085C86">
      <w:pPr>
        <w:pStyle w:val="Standard"/>
        <w:tabs>
          <w:tab w:val="left" w:pos="1843"/>
        </w:tabs>
        <w:rPr>
          <w:rFonts w:ascii="Arial Narrow" w:hAnsi="Arial Narrow" w:cs="Arial"/>
          <w:b/>
          <w:bCs/>
          <w:sz w:val="22"/>
          <w:szCs w:val="22"/>
        </w:rPr>
      </w:pPr>
    </w:p>
    <w:p w:rsidR="00765D82" w:rsidRDefault="00765D82" w:rsidP="00085C86">
      <w:pPr>
        <w:pStyle w:val="Standard"/>
        <w:tabs>
          <w:tab w:val="left" w:pos="1843"/>
        </w:tabs>
        <w:rPr>
          <w:rFonts w:ascii="Arial Narrow" w:hAnsi="Arial Narrow" w:cs="Arial"/>
          <w:b/>
          <w:bCs/>
          <w:sz w:val="22"/>
          <w:szCs w:val="22"/>
        </w:rPr>
      </w:pPr>
      <w:r w:rsidRPr="004A0BF4">
        <w:rPr>
          <w:rFonts w:ascii="Arial Narrow" w:hAnsi="Arial Narrow" w:cs="Arial"/>
          <w:b/>
          <w:bCs/>
          <w:sz w:val="22"/>
          <w:szCs w:val="22"/>
        </w:rPr>
        <w:t>Competenza in materia di consapevolezza ed espressione culturali</w:t>
      </w:r>
      <w:r>
        <w:rPr>
          <w:rFonts w:ascii="Arial Narrow" w:hAnsi="Arial Narrow" w:cs="Arial"/>
          <w:b/>
          <w:bCs/>
          <w:sz w:val="22"/>
          <w:szCs w:val="22"/>
        </w:rPr>
        <w:t>: autovalutazione, consapevolezza</w:t>
      </w:r>
    </w:p>
    <w:p w:rsidR="00765D82" w:rsidRDefault="00765D82" w:rsidP="00085C86">
      <w:pPr>
        <w:pStyle w:val="Standard"/>
        <w:tabs>
          <w:tab w:val="left" w:pos="1843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0"/>
          <w:szCs w:val="20"/>
        </w:rPr>
        <w:t>Capacità di esprimere le proprie idee, di comprendere il senso della propria funzione e del proprio ruolo, capacità di autovalutazione</w:t>
      </w:r>
    </w:p>
    <w:p w:rsidR="00341AB6" w:rsidRDefault="00341AB6" w:rsidP="00341AB6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b/>
          <w:bCs/>
          <w:color w:val="000000"/>
        </w:rPr>
      </w:pPr>
    </w:p>
    <w:p w:rsidR="00341AB6" w:rsidRPr="00085C86" w:rsidRDefault="00341AB6" w:rsidP="00341AB6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b/>
          <w:bCs/>
          <w:color w:val="000000"/>
        </w:rPr>
      </w:pPr>
      <w:r w:rsidRPr="00085C86">
        <w:rPr>
          <w:rFonts w:ascii="Arial Narrow" w:hAnsi="Arial Narrow"/>
          <w:b/>
          <w:bCs/>
          <w:color w:val="000000"/>
        </w:rPr>
        <w:t>Durata del percorso</w:t>
      </w:r>
    </w:p>
    <w:p w:rsidR="00341AB6" w:rsidRPr="00085C86" w:rsidRDefault="00341AB6" w:rsidP="00341AB6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>Il percorso triennale ha una durata minima di 210 ore complessive.</w:t>
      </w:r>
    </w:p>
    <w:p w:rsidR="00341AB6" w:rsidRPr="00085C86" w:rsidRDefault="00341AB6" w:rsidP="00341AB6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>E’ prevista un’esperienza di stage della durata di circa 2-3 settimane (max 120 ore annue) per ogni anno del triennio.</w:t>
      </w:r>
    </w:p>
    <w:p w:rsidR="00765D82" w:rsidRDefault="00765D82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b/>
          <w:bCs/>
          <w:color w:val="000000"/>
        </w:rPr>
      </w:pPr>
    </w:p>
    <w:p w:rsidR="00D83175" w:rsidRPr="00085C86" w:rsidRDefault="00765D82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Modalità realizzative </w:t>
      </w:r>
      <w:r w:rsidR="00D83175" w:rsidRPr="00085C86">
        <w:rPr>
          <w:rFonts w:ascii="Arial Narrow" w:hAnsi="Arial Narrow"/>
          <w:b/>
          <w:bCs/>
          <w:color w:val="000000"/>
        </w:rPr>
        <w:t>del progetto</w:t>
      </w:r>
    </w:p>
    <w:p w:rsidR="00D83175" w:rsidRPr="00085C86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>La classe viene seguita da un tutor scolastico che si occupa di individuare le aziende, di abbinarle agli alunni, mantenere i contatti con esse tramite l’individuazione di un tutor aziendale, di raccogliere le valutazioni aziendali e di comunicarle al Consiglio di Classe. La compilazione dei certificati di competenza viene svolta in sede di Consiglio di Classe.</w:t>
      </w:r>
    </w:p>
    <w:p w:rsidR="00D83175" w:rsidRPr="00085C86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b/>
          <w:bCs/>
          <w:color w:val="000000"/>
        </w:rPr>
        <w:t>Fase 1</w:t>
      </w:r>
      <w:r w:rsidRPr="00085C86">
        <w:rPr>
          <w:rFonts w:ascii="Arial Narrow" w:hAnsi="Arial Narrow"/>
          <w:color w:val="000000"/>
        </w:rPr>
        <w:t xml:space="preserve">: Preparazione dell’esperienza </w:t>
      </w:r>
    </w:p>
    <w:p w:rsidR="00D83175" w:rsidRPr="00085C86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 xml:space="preserve">Gli alunni con il docente tutor della classe </w:t>
      </w:r>
      <w:r w:rsidR="00765D82">
        <w:rPr>
          <w:rFonts w:ascii="Arial Narrow" w:hAnsi="Arial Narrow"/>
          <w:color w:val="000000"/>
        </w:rPr>
        <w:t>individuano i possibili enti ospitanti sul territorio</w:t>
      </w:r>
      <w:r w:rsidRPr="00085C86">
        <w:rPr>
          <w:rFonts w:ascii="Arial Narrow" w:hAnsi="Arial Narrow"/>
          <w:color w:val="000000"/>
        </w:rPr>
        <w:t xml:space="preserve">. </w:t>
      </w:r>
      <w:r w:rsidR="00765D82">
        <w:rPr>
          <w:rFonts w:ascii="Arial Narrow" w:hAnsi="Arial Narrow"/>
          <w:color w:val="000000"/>
        </w:rPr>
        <w:t>Di</w:t>
      </w:r>
      <w:r w:rsidRPr="00085C86">
        <w:rPr>
          <w:rFonts w:ascii="Arial Narrow" w:hAnsi="Arial Narrow"/>
          <w:color w:val="000000"/>
        </w:rPr>
        <w:t>scu</w:t>
      </w:r>
      <w:r w:rsidR="00765D82">
        <w:rPr>
          <w:rFonts w:ascii="Arial Narrow" w:hAnsi="Arial Narrow"/>
          <w:color w:val="000000"/>
        </w:rPr>
        <w:t>t</w:t>
      </w:r>
      <w:r w:rsidRPr="00085C86">
        <w:rPr>
          <w:rFonts w:ascii="Arial Narrow" w:hAnsi="Arial Narrow"/>
          <w:color w:val="000000"/>
        </w:rPr>
        <w:t>o</w:t>
      </w:r>
      <w:r w:rsidR="00765D82">
        <w:rPr>
          <w:rFonts w:ascii="Arial Narrow" w:hAnsi="Arial Narrow"/>
          <w:color w:val="000000"/>
        </w:rPr>
        <w:t>no</w:t>
      </w:r>
      <w:r w:rsidRPr="00085C86">
        <w:rPr>
          <w:rFonts w:ascii="Arial Narrow" w:hAnsi="Arial Narrow"/>
          <w:color w:val="000000"/>
        </w:rPr>
        <w:t xml:space="preserve"> delle mansioni che in esse do</w:t>
      </w:r>
      <w:r w:rsidR="00765D82">
        <w:rPr>
          <w:rFonts w:ascii="Arial Narrow" w:hAnsi="Arial Narrow"/>
          <w:color w:val="000000"/>
        </w:rPr>
        <w:t>vranno</w:t>
      </w:r>
      <w:r w:rsidRPr="00085C86">
        <w:rPr>
          <w:rFonts w:ascii="Arial Narrow" w:hAnsi="Arial Narrow"/>
          <w:color w:val="000000"/>
        </w:rPr>
        <w:t xml:space="preserve"> svolgere e del comportamento da tenere. Ogni documento necessario all</w:t>
      </w:r>
      <w:r w:rsidR="00765D82">
        <w:rPr>
          <w:rFonts w:ascii="Arial Narrow" w:hAnsi="Arial Narrow"/>
          <w:color w:val="000000"/>
        </w:rPr>
        <w:t>o</w:t>
      </w:r>
      <w:r w:rsidRPr="00085C86">
        <w:rPr>
          <w:rFonts w:ascii="Arial Narrow" w:hAnsi="Arial Narrow"/>
          <w:color w:val="000000"/>
        </w:rPr>
        <w:t xml:space="preserve"> stage </w:t>
      </w:r>
      <w:r w:rsidR="00765D82">
        <w:rPr>
          <w:rFonts w:ascii="Arial Narrow" w:hAnsi="Arial Narrow"/>
          <w:color w:val="000000"/>
        </w:rPr>
        <w:t>è</w:t>
      </w:r>
      <w:r w:rsidRPr="00085C86">
        <w:rPr>
          <w:rFonts w:ascii="Arial Narrow" w:hAnsi="Arial Narrow"/>
          <w:color w:val="000000"/>
        </w:rPr>
        <w:t xml:space="preserve"> presentato </w:t>
      </w:r>
      <w:r w:rsidR="00765D82">
        <w:rPr>
          <w:rFonts w:ascii="Arial Narrow" w:hAnsi="Arial Narrow"/>
          <w:color w:val="000000"/>
        </w:rPr>
        <w:t xml:space="preserve">e spiegato </w:t>
      </w:r>
      <w:r w:rsidRPr="00085C86">
        <w:rPr>
          <w:rFonts w:ascii="Arial Narrow" w:hAnsi="Arial Narrow"/>
          <w:color w:val="000000"/>
        </w:rPr>
        <w:t xml:space="preserve">agli alunni in modo che anch’essi </w:t>
      </w:r>
      <w:r w:rsidR="00765D82">
        <w:rPr>
          <w:rFonts w:ascii="Arial Narrow" w:hAnsi="Arial Narrow"/>
          <w:color w:val="000000"/>
        </w:rPr>
        <w:t>siano</w:t>
      </w:r>
      <w:r w:rsidRPr="00085C86">
        <w:rPr>
          <w:rFonts w:ascii="Arial Narrow" w:hAnsi="Arial Narrow"/>
          <w:color w:val="000000"/>
        </w:rPr>
        <w:t xml:space="preserve"> coinvolti nella preparazione dello stage.</w:t>
      </w:r>
    </w:p>
    <w:p w:rsidR="00765D82" w:rsidRDefault="00765D82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b/>
          <w:bCs/>
          <w:color w:val="000000"/>
        </w:rPr>
      </w:pPr>
    </w:p>
    <w:p w:rsidR="00D83175" w:rsidRPr="00085C86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b/>
          <w:bCs/>
          <w:color w:val="000000"/>
        </w:rPr>
        <w:t>Fase 2</w:t>
      </w:r>
      <w:r w:rsidRPr="00085C86">
        <w:rPr>
          <w:rFonts w:ascii="Arial Narrow" w:hAnsi="Arial Narrow"/>
          <w:color w:val="000000"/>
        </w:rPr>
        <w:t>: attività curricolari</w:t>
      </w:r>
    </w:p>
    <w:p w:rsidR="00D83175" w:rsidRPr="00085C86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lastRenderedPageBreak/>
        <w:t>A) Modulo Sicurezza</w:t>
      </w:r>
    </w:p>
    <w:p w:rsidR="00D83175" w:rsidRPr="00085C86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>B) Modulo – attività laboratoriali professionalizzanti</w:t>
      </w:r>
    </w:p>
    <w:p w:rsidR="00D83175" w:rsidRPr="00085C86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>C) Modulo Orientamento al lavoro</w:t>
      </w:r>
    </w:p>
    <w:p w:rsidR="00D83175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>D) Altre conferenze di esperti</w:t>
      </w:r>
    </w:p>
    <w:p w:rsidR="00765D82" w:rsidRPr="00085C86" w:rsidRDefault="00765D82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</w:p>
    <w:p w:rsidR="00D83175" w:rsidRPr="00085C86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b/>
          <w:bCs/>
          <w:color w:val="000000"/>
        </w:rPr>
        <w:t>Fase 3</w:t>
      </w:r>
      <w:r w:rsidRPr="00085C86">
        <w:rPr>
          <w:rFonts w:ascii="Arial Narrow" w:hAnsi="Arial Narrow"/>
          <w:color w:val="000000"/>
        </w:rPr>
        <w:t>: Stage presso l’ente ospitante</w:t>
      </w:r>
    </w:p>
    <w:p w:rsidR="00D83175" w:rsidRPr="00085C86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>Ciascun alunno è inserito in enti/aziende del territorio tenendo conto dei seguenti fattori:</w:t>
      </w:r>
    </w:p>
    <w:p w:rsidR="00D83175" w:rsidRPr="00085C86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>a) l’indicazione dell’alunno stesso e della famiglia </w:t>
      </w:r>
    </w:p>
    <w:p w:rsidR="00D83175" w:rsidRPr="00085C86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>b) la zona in cui l’alunno abita </w:t>
      </w:r>
    </w:p>
    <w:p w:rsidR="00D83175" w:rsidRPr="00085C86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>c) le attitudini dell’alunno </w:t>
      </w:r>
    </w:p>
    <w:p w:rsidR="00D83175" w:rsidRPr="00085C86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>d) la disponibilità delle aziende</w:t>
      </w:r>
    </w:p>
    <w:p w:rsidR="00341AB6" w:rsidRDefault="00341AB6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b/>
          <w:bCs/>
          <w:color w:val="000000"/>
        </w:rPr>
      </w:pPr>
    </w:p>
    <w:p w:rsidR="00D83175" w:rsidRPr="00085C86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b/>
          <w:bCs/>
          <w:color w:val="000000"/>
        </w:rPr>
        <w:t>Fase 4</w:t>
      </w:r>
      <w:r w:rsidRPr="00085C86">
        <w:rPr>
          <w:rFonts w:ascii="Arial Narrow" w:hAnsi="Arial Narrow"/>
          <w:color w:val="000000"/>
        </w:rPr>
        <w:t>: Feed-back dell’esperienza presso l’ente locale:</w:t>
      </w:r>
    </w:p>
    <w:p w:rsidR="00D83175" w:rsidRPr="00085C86" w:rsidRDefault="00D83175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 xml:space="preserve">Gli alunni </w:t>
      </w:r>
      <w:r w:rsidR="00341AB6" w:rsidRPr="00085C86">
        <w:rPr>
          <w:rFonts w:ascii="Arial Narrow" w:hAnsi="Arial Narrow"/>
          <w:color w:val="000000"/>
        </w:rPr>
        <w:t>rispon</w:t>
      </w:r>
      <w:r w:rsidR="00341AB6">
        <w:rPr>
          <w:rFonts w:ascii="Arial Narrow" w:hAnsi="Arial Narrow"/>
          <w:color w:val="000000"/>
        </w:rPr>
        <w:t>d</w:t>
      </w:r>
      <w:r w:rsidR="00341AB6" w:rsidRPr="00085C86">
        <w:rPr>
          <w:rFonts w:ascii="Arial Narrow" w:hAnsi="Arial Narrow"/>
          <w:color w:val="000000"/>
        </w:rPr>
        <w:t>o</w:t>
      </w:r>
      <w:r w:rsidR="00341AB6">
        <w:rPr>
          <w:rFonts w:ascii="Arial Narrow" w:hAnsi="Arial Narrow"/>
          <w:color w:val="000000"/>
        </w:rPr>
        <w:t>no</w:t>
      </w:r>
      <w:r w:rsidR="00341AB6" w:rsidRPr="00085C86">
        <w:rPr>
          <w:rFonts w:ascii="Arial Narrow" w:hAnsi="Arial Narrow"/>
          <w:color w:val="000000"/>
        </w:rPr>
        <w:t xml:space="preserve"> ad un questionario di autovalutazione </w:t>
      </w:r>
      <w:r w:rsidR="00341AB6">
        <w:rPr>
          <w:rFonts w:ascii="Arial Narrow" w:hAnsi="Arial Narrow"/>
          <w:color w:val="000000"/>
        </w:rPr>
        <w:t xml:space="preserve">somministrato dal tutor scolastico e </w:t>
      </w:r>
      <w:r w:rsidRPr="00085C86">
        <w:rPr>
          <w:rFonts w:ascii="Arial Narrow" w:hAnsi="Arial Narrow"/>
          <w:color w:val="000000"/>
        </w:rPr>
        <w:t>sono</w:t>
      </w:r>
      <w:r w:rsidR="00341AB6">
        <w:rPr>
          <w:rFonts w:ascii="Arial Narrow" w:hAnsi="Arial Narrow"/>
          <w:color w:val="000000"/>
        </w:rPr>
        <w:t xml:space="preserve"> </w:t>
      </w:r>
      <w:r w:rsidRPr="00085C86">
        <w:rPr>
          <w:rFonts w:ascii="Arial Narrow" w:hAnsi="Arial Narrow"/>
          <w:color w:val="000000"/>
        </w:rPr>
        <w:t>aiutati dai docenti a riflettere sull’esperienza vissuta in azienda,</w:t>
      </w:r>
      <w:r w:rsidR="00341AB6">
        <w:rPr>
          <w:rFonts w:ascii="Arial Narrow" w:hAnsi="Arial Narrow"/>
          <w:color w:val="000000"/>
        </w:rPr>
        <w:t xml:space="preserve"> tramite attività quali colloqui orali, relazioni, compiti di trasferimento.</w:t>
      </w:r>
    </w:p>
    <w:p w:rsidR="00341AB6" w:rsidRPr="00341AB6" w:rsidRDefault="00341AB6" w:rsidP="00D83175">
      <w:pPr>
        <w:pStyle w:val="Nessunaspaziatura"/>
        <w:spacing w:before="0" w:beforeAutospacing="0" w:after="165" w:afterAutospacing="0"/>
        <w:jc w:val="both"/>
        <w:rPr>
          <w:rFonts w:ascii="Arial Narrow" w:hAnsi="Arial Narrow"/>
          <w:b/>
          <w:bCs/>
          <w:color w:val="000000"/>
        </w:rPr>
      </w:pPr>
      <w:r w:rsidRPr="00341AB6">
        <w:rPr>
          <w:rFonts w:ascii="Arial Narrow" w:hAnsi="Arial Narrow"/>
          <w:b/>
          <w:bCs/>
          <w:color w:val="000000"/>
        </w:rPr>
        <w:t>Valutazione</w:t>
      </w:r>
    </w:p>
    <w:p w:rsidR="00341AB6" w:rsidRDefault="00D83175" w:rsidP="00D83175">
      <w:pPr>
        <w:pStyle w:val="Paragrafoelenco"/>
        <w:wordWrap w:val="0"/>
        <w:spacing w:before="0" w:beforeAutospacing="0" w:after="165" w:afterAutospacing="0" w:line="276" w:lineRule="atLeast"/>
        <w:ind w:left="22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>La valutazione delle competenze conseguite al termine del percorso</w:t>
      </w:r>
      <w:r w:rsidR="00341AB6">
        <w:rPr>
          <w:rFonts w:ascii="Arial Narrow" w:hAnsi="Arial Narrow"/>
          <w:color w:val="000000"/>
        </w:rPr>
        <w:t xml:space="preserve"> </w:t>
      </w:r>
      <w:r w:rsidRPr="00085C86">
        <w:rPr>
          <w:rFonts w:ascii="Arial Narrow" w:hAnsi="Arial Narrow"/>
          <w:color w:val="000000"/>
        </w:rPr>
        <w:t>avviene tenendo conto della valutazione espressa</w:t>
      </w:r>
      <w:r w:rsidR="00341AB6">
        <w:rPr>
          <w:rFonts w:ascii="Arial Narrow" w:hAnsi="Arial Narrow"/>
          <w:color w:val="000000"/>
        </w:rPr>
        <w:t xml:space="preserve"> </w:t>
      </w:r>
      <w:r w:rsidRPr="00085C86">
        <w:rPr>
          <w:rFonts w:ascii="Arial Narrow" w:hAnsi="Arial Narrow"/>
          <w:color w:val="000000"/>
        </w:rPr>
        <w:t>dal tutor esterno e interno</w:t>
      </w:r>
      <w:r w:rsidR="00341AB6">
        <w:rPr>
          <w:rFonts w:ascii="Arial Narrow" w:hAnsi="Arial Narrow"/>
          <w:color w:val="000000"/>
        </w:rPr>
        <w:t xml:space="preserve"> e dai docenti delle singole discipline.</w:t>
      </w:r>
    </w:p>
    <w:p w:rsidR="00D83175" w:rsidRPr="00085C86" w:rsidRDefault="00D83175" w:rsidP="00D83175">
      <w:pPr>
        <w:pStyle w:val="Paragrafoelenco"/>
        <w:wordWrap w:val="0"/>
        <w:spacing w:before="0" w:beforeAutospacing="0" w:after="165" w:afterAutospacing="0" w:line="276" w:lineRule="atLeast"/>
        <w:ind w:left="22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>Il tutor esterno esprime un giudizio sul livello di competenza raggiunto dall’allievo nello svolgimento dei compiti di realtà a lui assegnati, il tutor interno esprime una valutazione del comportamento e dell’impegno rilevato nel corso dell’intero percorso, sulla base delle competenze obiettivo del progetto, l'esperienza</w:t>
      </w:r>
      <w:r w:rsidR="00341AB6">
        <w:rPr>
          <w:rFonts w:ascii="Arial Narrow" w:hAnsi="Arial Narrow"/>
          <w:color w:val="000000"/>
        </w:rPr>
        <w:t xml:space="preserve"> </w:t>
      </w:r>
      <w:r w:rsidRPr="00085C86">
        <w:rPr>
          <w:rFonts w:ascii="Arial Narrow" w:hAnsi="Arial Narrow"/>
          <w:color w:val="000000"/>
        </w:rPr>
        <w:t>viene integrata all’interno della valutazione disciplinare di ogni docente e ricade sulla valutazione del comportamento dell’alunno e sull’attribuzione dei crediti scolastici.</w:t>
      </w:r>
      <w:r w:rsidR="00341AB6" w:rsidRPr="00085C86">
        <w:rPr>
          <w:rFonts w:ascii="Arial Narrow" w:hAnsi="Arial Narrow"/>
        </w:rPr>
        <w:t xml:space="preserve"> In sede di scrutinio, quindi, ciascun docente, nell’esprimere la valutazione relativa ai traguardi formativi raggiunti dagli studenti, tiene conto anche del livello di possesso delle competenze - </w:t>
      </w:r>
      <w:r w:rsidR="00341AB6" w:rsidRPr="00341AB6">
        <w:rPr>
          <w:rFonts w:ascii="Arial Narrow" w:hAnsi="Arial Narrow"/>
          <w:b/>
          <w:bCs/>
        </w:rPr>
        <w:t>promosse attraverso i PCTO e ricollegate alla propria disciplina di insegnamento in fase di programmazione individuale - osservato durante la realizzazione dei percorsi</w:t>
      </w:r>
      <w:r w:rsidR="00341AB6" w:rsidRPr="00085C86">
        <w:rPr>
          <w:rFonts w:ascii="Arial Narrow" w:hAnsi="Arial Narrow"/>
        </w:rPr>
        <w:t>, formulando una proposta di voto di profitto e fornendo elementi per l’espressione collegiale del voto di comportamento</w:t>
      </w:r>
    </w:p>
    <w:p w:rsidR="00D83175" w:rsidRPr="00085C86" w:rsidRDefault="00D83175" w:rsidP="00D83175">
      <w:pPr>
        <w:pStyle w:val="Paragrafoelenco"/>
        <w:wordWrap w:val="0"/>
        <w:spacing w:before="0" w:beforeAutospacing="0" w:after="165" w:afterAutospacing="0" w:line="276" w:lineRule="atLeast"/>
        <w:ind w:left="22"/>
        <w:rPr>
          <w:rFonts w:ascii="Arial Narrow" w:hAnsi="Arial Narrow"/>
          <w:color w:val="000000"/>
        </w:rPr>
      </w:pPr>
      <w:r w:rsidRPr="00085C86">
        <w:rPr>
          <w:rFonts w:ascii="Arial Narrow" w:hAnsi="Arial Narrow"/>
          <w:color w:val="000000"/>
        </w:rPr>
        <w:t>Il Consiglio di Classe inoltre può tener conto di giudizi particolarmente positivi espressi a favore dell’allievo da parte del tutor scolastico e di quello aziendale.</w:t>
      </w:r>
    </w:p>
    <w:p w:rsidR="00D83175" w:rsidRPr="00D22EFA" w:rsidRDefault="00D83175" w:rsidP="00D83175">
      <w:pPr>
        <w:pStyle w:val="Paragrafoelenco"/>
        <w:wordWrap w:val="0"/>
        <w:spacing w:before="0" w:beforeAutospacing="0" w:after="165" w:afterAutospacing="0" w:line="276" w:lineRule="atLeast"/>
        <w:ind w:left="22"/>
        <w:rPr>
          <w:rFonts w:ascii="Arial Narrow" w:hAnsi="Arial Narrow"/>
          <w:color w:val="000000"/>
          <w:sz w:val="20"/>
          <w:szCs w:val="20"/>
        </w:rPr>
      </w:pPr>
      <w:r w:rsidRPr="00085C86">
        <w:rPr>
          <w:rFonts w:ascii="Arial Narrow" w:hAnsi="Arial Narrow"/>
          <w:color w:val="000000"/>
        </w:rPr>
        <w:t xml:space="preserve">Le competenze raggiunte dagli allievi al termine del percorso di </w:t>
      </w:r>
      <w:r w:rsidR="00341AB6">
        <w:rPr>
          <w:rFonts w:ascii="Arial Narrow" w:hAnsi="Arial Narrow"/>
          <w:color w:val="000000"/>
        </w:rPr>
        <w:t>PCTO</w:t>
      </w:r>
      <w:r w:rsidRPr="00085C86">
        <w:rPr>
          <w:rFonts w:ascii="Arial Narrow" w:hAnsi="Arial Narrow"/>
          <w:color w:val="000000"/>
        </w:rPr>
        <w:t xml:space="preserve"> sono oggetto di certificazione compilata </w:t>
      </w:r>
      <w:r w:rsidRPr="00D22EFA">
        <w:rPr>
          <w:rFonts w:ascii="Arial Narrow" w:hAnsi="Arial Narrow"/>
          <w:color w:val="000000"/>
          <w:sz w:val="20"/>
          <w:szCs w:val="20"/>
        </w:rPr>
        <w:t>dal Consiglio di Classe in occasione della stesura del documento del 15 maggio.</w:t>
      </w:r>
    </w:p>
    <w:p w:rsidR="00847251" w:rsidRPr="00D22EFA" w:rsidRDefault="00847251">
      <w:pPr>
        <w:rPr>
          <w:rFonts w:ascii="Arial Narrow" w:hAnsi="Arial Narrow"/>
          <w:sz w:val="20"/>
          <w:szCs w:val="20"/>
        </w:rPr>
      </w:pPr>
    </w:p>
    <w:p w:rsidR="00D83175" w:rsidRPr="00D22EFA" w:rsidRDefault="00847251">
      <w:pPr>
        <w:rPr>
          <w:rFonts w:ascii="Arial Narrow" w:hAnsi="Arial Narrow"/>
          <w:b/>
          <w:bCs/>
          <w:sz w:val="20"/>
          <w:szCs w:val="20"/>
        </w:rPr>
      </w:pPr>
      <w:r w:rsidRPr="00D22EFA">
        <w:rPr>
          <w:rFonts w:ascii="Arial Narrow" w:hAnsi="Arial Narrow"/>
          <w:b/>
          <w:bCs/>
          <w:sz w:val="20"/>
          <w:szCs w:val="20"/>
        </w:rPr>
        <w:t>Europass supplement</w:t>
      </w:r>
    </w:p>
    <w:p w:rsidR="00982CB1" w:rsidRPr="00D22EFA" w:rsidRDefault="00847251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 w:rsidRPr="00D22EFA">
        <w:rPr>
          <w:i/>
          <w:iCs/>
          <w:sz w:val="20"/>
          <w:szCs w:val="20"/>
        </w:rPr>
        <w:t xml:space="preserve">• interagire nel sistema azienda e riconoscere i diversi modelli di strutture organizzative aziendali. </w:t>
      </w:r>
    </w:p>
    <w:p w:rsidR="00982CB1" w:rsidRPr="00D22EFA" w:rsidRDefault="00847251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 w:rsidRPr="00D22EFA">
        <w:rPr>
          <w:i/>
          <w:iCs/>
          <w:sz w:val="20"/>
          <w:szCs w:val="20"/>
        </w:rPr>
        <w:t xml:space="preserve">• svolgere attività connesse all’attuazione delle rilevazioni aziendali con l’utilizzo di strumenti tecnologici e software applicativi di settore. </w:t>
      </w:r>
    </w:p>
    <w:p w:rsidR="00982CB1" w:rsidRPr="00D22EFA" w:rsidRDefault="00847251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 w:rsidRPr="00D22EFA">
        <w:rPr>
          <w:i/>
          <w:iCs/>
          <w:sz w:val="20"/>
          <w:szCs w:val="20"/>
        </w:rPr>
        <w:t xml:space="preserve">• contribuire alla realizzazione dell’amministrazione delle risorse umane con riferimento alla gestione delle paghe, al trattamento di fine rapporto ed ai connessi adempimenti previsti dalla normativa vigente. </w:t>
      </w:r>
    </w:p>
    <w:p w:rsidR="00982CB1" w:rsidRPr="00D22EFA" w:rsidRDefault="00847251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 w:rsidRPr="00D22EFA">
        <w:rPr>
          <w:i/>
          <w:iCs/>
          <w:sz w:val="20"/>
          <w:szCs w:val="20"/>
        </w:rPr>
        <w:lastRenderedPageBreak/>
        <w:t xml:space="preserve">• interagire nell’area della logistica e della gestione del magazzino con particolare attenzione alla relativa contabilità. </w:t>
      </w:r>
    </w:p>
    <w:p w:rsidR="00982CB1" w:rsidRPr="00D22EFA" w:rsidRDefault="00847251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 w:rsidRPr="00D22EFA">
        <w:rPr>
          <w:i/>
          <w:iCs/>
          <w:sz w:val="20"/>
          <w:szCs w:val="20"/>
        </w:rPr>
        <w:t>• interagire nell’area della gestione commerciale per le attività relative al mercato e finalizzate al raggiungimento della customer satisfaction.</w:t>
      </w:r>
    </w:p>
    <w:p w:rsidR="00982CB1" w:rsidRPr="00D22EFA" w:rsidRDefault="00847251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 w:rsidRPr="00D22EFA">
        <w:rPr>
          <w:i/>
          <w:iCs/>
          <w:sz w:val="20"/>
          <w:szCs w:val="20"/>
        </w:rPr>
        <w:t xml:space="preserve">• partecipare ad attività dell’area marketing ed alla realizzazione di prodotti pubblicitari. </w:t>
      </w:r>
    </w:p>
    <w:p w:rsidR="00982CB1" w:rsidRPr="00D22EFA" w:rsidRDefault="00847251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 w:rsidRPr="00D22EFA">
        <w:rPr>
          <w:i/>
          <w:iCs/>
          <w:sz w:val="20"/>
          <w:szCs w:val="20"/>
        </w:rPr>
        <w:t xml:space="preserve">• realizzare attività tipiche del settore turistico e funzionali all’organizzazione di servizi per la valorizzazione del territorio e per la promozione di eventi. </w:t>
      </w:r>
    </w:p>
    <w:p w:rsidR="00982CB1" w:rsidRPr="00D22EFA" w:rsidRDefault="00847251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 w:rsidRPr="00D22EFA">
        <w:rPr>
          <w:i/>
          <w:iCs/>
          <w:sz w:val="20"/>
          <w:szCs w:val="20"/>
        </w:rPr>
        <w:t xml:space="preserve">• applicare gli strumenti dei sistemi aziendali di controllo di qualità e analizzare i risultati. </w:t>
      </w:r>
    </w:p>
    <w:p w:rsidR="00847251" w:rsidRPr="00D22EFA" w:rsidRDefault="00847251" w:rsidP="00D2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/>
          <w:iCs/>
          <w:sz w:val="20"/>
          <w:szCs w:val="20"/>
        </w:rPr>
      </w:pPr>
      <w:r w:rsidRPr="00D22EFA">
        <w:rPr>
          <w:i/>
          <w:iCs/>
          <w:sz w:val="20"/>
          <w:szCs w:val="20"/>
        </w:rPr>
        <w:t>• interagire col sistema informativo aziendale anche attraverso l’uso di strumenti informatici e telematici</w:t>
      </w:r>
    </w:p>
    <w:sectPr w:rsidR="00847251" w:rsidRPr="00D22EFA" w:rsidSect="00765D8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D0210"/>
    <w:multiLevelType w:val="hybridMultilevel"/>
    <w:tmpl w:val="A116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B2C4C"/>
    <w:multiLevelType w:val="hybridMultilevel"/>
    <w:tmpl w:val="32CC4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83175"/>
    <w:rsid w:val="00085C86"/>
    <w:rsid w:val="0017151B"/>
    <w:rsid w:val="00341AB6"/>
    <w:rsid w:val="00502FD3"/>
    <w:rsid w:val="006F5046"/>
    <w:rsid w:val="00757288"/>
    <w:rsid w:val="00765D82"/>
    <w:rsid w:val="00847251"/>
    <w:rsid w:val="008D58FC"/>
    <w:rsid w:val="00955444"/>
    <w:rsid w:val="00982CB1"/>
    <w:rsid w:val="00AE60D7"/>
    <w:rsid w:val="00BC676D"/>
    <w:rsid w:val="00D22EFA"/>
    <w:rsid w:val="00D34F3E"/>
    <w:rsid w:val="00D83175"/>
    <w:rsid w:val="00EA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A48"/>
  </w:style>
  <w:style w:type="paragraph" w:styleId="Titolo2">
    <w:name w:val="heading 2"/>
    <w:basedOn w:val="Normale"/>
    <w:link w:val="Titolo2Carattere"/>
    <w:uiPriority w:val="9"/>
    <w:qFormat/>
    <w:rsid w:val="00341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D8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8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6F50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6F504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1AB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pallavicini</dc:creator>
  <cp:lastModifiedBy>Utente</cp:lastModifiedBy>
  <cp:revision>2</cp:revision>
  <dcterms:created xsi:type="dcterms:W3CDTF">2021-10-19T14:44:00Z</dcterms:created>
  <dcterms:modified xsi:type="dcterms:W3CDTF">2021-10-19T14:44:00Z</dcterms:modified>
</cp:coreProperties>
</file>